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CCA6C" w14:textId="1E547D70" w:rsidR="000F6662" w:rsidRDefault="00211DB7">
      <w:r>
        <w:rPr>
          <w:rFonts w:eastAsia="Arial Unicode MS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F22AA1C" wp14:editId="48A07F54">
            <wp:simplePos x="0" y="0"/>
            <wp:positionH relativeFrom="margin">
              <wp:align>center</wp:align>
            </wp:positionH>
            <wp:positionV relativeFrom="paragraph">
              <wp:posOffset>-106680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CF127" w14:textId="664CAB5B" w:rsidR="00211DB7" w:rsidRDefault="00211DB7" w:rsidP="00211DB7">
      <w:pPr>
        <w:tabs>
          <w:tab w:val="left" w:pos="7212"/>
        </w:tabs>
      </w:pPr>
      <w:r>
        <w:tab/>
      </w:r>
    </w:p>
    <w:p w14:paraId="02928730" w14:textId="77777777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4A58F3A9" w14:textId="5683659F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>seznam VÝZNAMNÝCH S</w:t>
      </w:r>
      <w:r>
        <w:rPr>
          <w:caps/>
          <w:color w:val="000000"/>
          <w:sz w:val="20"/>
          <w:szCs w:val="20"/>
          <w:lang w:val="cs-CZ"/>
        </w:rPr>
        <w:t>TAVEBNÍCH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1087B150" w14:textId="77777777" w:rsidR="006275B7" w:rsidRPr="00AC7ED0" w:rsidRDefault="006275B7" w:rsidP="006275B7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0A9F4B2" w14:textId="18378D64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 xml:space="preserve">k prokázání splnění technické kvalifikace dle § 79 odst. 2 písm. </w:t>
      </w:r>
      <w:r w:rsidR="0087658A">
        <w:rPr>
          <w:rFonts w:ascii="Arial" w:hAnsi="Arial" w:cs="Arial"/>
          <w:sz w:val="20"/>
          <w:szCs w:val="20"/>
        </w:rPr>
        <w:t>a</w:t>
      </w:r>
      <w:r w:rsidRPr="00AC7ED0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411529BE" w14:textId="77777777" w:rsidR="00415BE3" w:rsidRDefault="00415BE3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BDD03D7" w14:textId="77777777" w:rsidR="00415BE3" w:rsidRPr="00AC7ED0" w:rsidRDefault="00415BE3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31D3810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657414" w:rsidRPr="00AC7ED0" w14:paraId="283B8CD2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FCB121" w14:textId="77777777" w:rsidR="00657414" w:rsidRPr="00AC7ED0" w:rsidRDefault="00657414" w:rsidP="00A97C8B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075E" w14:textId="22B052BB" w:rsidR="00657414" w:rsidRPr="00AC7ED0" w:rsidRDefault="00657414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5C8">
              <w:rPr>
                <w:rFonts w:ascii="Arial" w:hAnsi="Arial" w:cs="Arial"/>
                <w:sz w:val="20"/>
                <w:szCs w:val="20"/>
              </w:rPr>
              <w:t>Rekonstrukce rozvodny 110kV, sklad Šlapanov</w:t>
            </w:r>
          </w:p>
        </w:tc>
      </w:tr>
      <w:tr w:rsidR="00657414" w:rsidRPr="00AC7ED0" w14:paraId="62E5DACC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962ECE" w14:textId="77777777" w:rsidR="00657414" w:rsidRPr="00AC7ED0" w:rsidRDefault="00657414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880" w14:textId="1D942B15" w:rsidR="00657414" w:rsidRPr="00AC7ED0" w:rsidRDefault="00657414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068/25</w:t>
            </w:r>
            <w:r w:rsidRPr="00900A8D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6275B7" w:rsidRPr="00AC7ED0" w14:paraId="5C4B3FB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07BC12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0F5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275B7" w:rsidRPr="00AC7ED0" w14:paraId="446D1D40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D81AEF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194A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622A9C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7F359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61AB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415DACC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D7E3CC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0543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2FB652E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77768A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48F9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1F6A9413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655EC4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62DD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B8B3B7E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BF63EF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929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EB3B142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765A6B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78847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79B0C253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A403EE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6880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C5E8F41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1BE377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02B5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6A7C038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AA7E9E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140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5884D7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A00C43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4559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275B7" w:rsidRPr="00AC7ED0" w14:paraId="38E842B7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107172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0A7E" w14:textId="77777777" w:rsidR="006275B7" w:rsidRPr="00AC7ED0" w:rsidRDefault="006275B7" w:rsidP="00A97C8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41543023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C77765" w14:textId="77777777" w:rsidR="006275B7" w:rsidRPr="00AC7ED0" w:rsidRDefault="006275B7" w:rsidP="006275B7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03C3EDF" w14:textId="024ED2BC" w:rsidR="006275B7" w:rsidRPr="005B228B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5B228B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F0107E" w:rsidRPr="005B228B">
        <w:rPr>
          <w:rFonts w:ascii="Arial" w:hAnsi="Arial" w:cs="Arial"/>
          <w:sz w:val="20"/>
          <w:szCs w:val="20"/>
        </w:rPr>
        <w:t>5</w:t>
      </w:r>
      <w:r w:rsidRPr="005B228B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49790B" w:rsidRPr="005B228B">
        <w:rPr>
          <w:rFonts w:ascii="Arial" w:hAnsi="Arial" w:cs="Arial"/>
          <w:sz w:val="20"/>
          <w:szCs w:val="20"/>
        </w:rPr>
        <w:t xml:space="preserve"> minimálně 3 (tři) stavební práce s obdobným plněním, přičemž min. hodnota 1 (jedné) takovéto stavební práce musí dosahovat min.  15 000 000,- Kč bez DPH. Obdobným plněním se rozumí stavební práce spočívající v realizaci stavby, rekonstrukci či opravě VN rozvodny</w:t>
      </w:r>
    </w:p>
    <w:p w14:paraId="0244E169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0B4522" w14:textId="77777777" w:rsidR="006275B7" w:rsidRPr="00DF2A86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i/>
          <w:iCs/>
          <w:sz w:val="20"/>
          <w:szCs w:val="20"/>
        </w:rPr>
      </w:pPr>
    </w:p>
    <w:bookmarkEnd w:id="0"/>
    <w:p w14:paraId="6A67E5E4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2EEB530A" w14:textId="69EFAFDF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F0107E">
        <w:rPr>
          <w:rFonts w:ascii="Arial" w:hAnsi="Arial" w:cs="Arial"/>
          <w:sz w:val="20"/>
          <w:szCs w:val="20"/>
        </w:rPr>
        <w:t>stavebních prací</w:t>
      </w:r>
      <w:r>
        <w:rPr>
          <w:rFonts w:ascii="Arial" w:hAnsi="Arial" w:cs="Arial"/>
          <w:sz w:val="20"/>
          <w:szCs w:val="20"/>
        </w:rPr>
        <w:t xml:space="preserve"> v tomto rozsahu:*</w:t>
      </w:r>
    </w:p>
    <w:p w14:paraId="14DD801A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275B7" w:rsidRPr="00AC7ED0" w14:paraId="4A1CB4F3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10881447" w14:textId="37DD4F2C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F7EAF6C" w14:textId="4F3253D9" w:rsidR="006275B7" w:rsidRPr="00AC7ED0" w:rsidRDefault="006623E5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275B7" w:rsidRPr="00AC7ED0" w14:paraId="714C234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A56ABA3" w14:textId="1DBE280B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A03727D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0038C941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0F2ADB8" w14:textId="58BDE536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48FF2B9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4BF2EFBE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D8D8454" w14:textId="05A49F96" w:rsidR="006275B7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Zhotovitel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1A497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080E58B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E9164A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1E43B98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BCEFB73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4B8633C" w14:textId="77777777" w:rsidTr="00066088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AD07B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B29FC15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391780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0C3B1B7" w14:textId="1CC6231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E8586CF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29FB141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EB7AE8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17AEDA58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107E" w:rsidRPr="00AC7ED0" w14:paraId="3D109DD7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95599C7" w14:textId="613BA8C3" w:rsidR="00F0107E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Osvědčení o realizaci významné stavební práce či rovnocenné doklady dle </w:t>
            </w:r>
            <w:r w:rsidR="00F470A0">
              <w:rPr>
                <w:rFonts w:ascii="Arial" w:hAnsi="Arial" w:cs="Arial"/>
                <w:sz w:val="20"/>
                <w:szCs w:val="20"/>
              </w:rPr>
              <w:t>§ 79</w:t>
            </w:r>
            <w:r w:rsidR="00C14B86">
              <w:rPr>
                <w:rFonts w:ascii="Arial" w:hAnsi="Arial" w:cs="Arial"/>
                <w:sz w:val="20"/>
                <w:szCs w:val="20"/>
              </w:rPr>
              <w:t xml:space="preserve"> odst. 5 ZZVZ</w:t>
            </w:r>
          </w:p>
        </w:tc>
        <w:tc>
          <w:tcPr>
            <w:tcW w:w="4677" w:type="dxa"/>
          </w:tcPr>
          <w:p w14:paraId="73F94673" w14:textId="770F088A" w:rsidR="00F0107E" w:rsidRPr="00AC7ED0" w:rsidRDefault="00C14B86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/rovnocenný doklad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je přílohou tohoto seznamu 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doloženo na str. .. nabídky.</w:t>
            </w:r>
          </w:p>
        </w:tc>
      </w:tr>
    </w:tbl>
    <w:p w14:paraId="4D268EF0" w14:textId="63F6DD80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623E5" w:rsidRPr="00AC7ED0" w14:paraId="56A7839F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6E22C110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6556F9C" w14:textId="778E3E1B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23E5" w:rsidRPr="00AC7ED0" w14:paraId="01A0FC7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3713D54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5A4AC629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3AD2915B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8025ED0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stavební práce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2DFC1586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62A1CEC4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3B1F1FD2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4148FA9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13D80E1B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4A332C8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4860E71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55E4EBB4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78647F57" w14:textId="77777777" w:rsidTr="00D314BA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8405CF0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83A1C82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1623B424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2761DD3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4862ECD0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281A06B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2C294FA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2DDA3B19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579EBFF7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980BC7B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Osvědčení o realizaci významné stavební práce či rovnocenné doklady dle § 79 odst. 5 ZZVZ</w:t>
            </w:r>
          </w:p>
        </w:tc>
        <w:tc>
          <w:tcPr>
            <w:tcW w:w="4677" w:type="dxa"/>
          </w:tcPr>
          <w:p w14:paraId="2ACB62EC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Osvědčení/rovnocenný doklad je přílohou tohoto seznamu doloženo na str. .. nabídky.</w:t>
            </w:r>
          </w:p>
        </w:tc>
      </w:tr>
    </w:tbl>
    <w:p w14:paraId="59FA307B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623E5" w:rsidRPr="00AC7ED0" w14:paraId="6E7E6A3F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391D8BD3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3D89E762" w14:textId="18FA7730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623E5" w:rsidRPr="00AC7ED0" w14:paraId="4E3BEDF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2BEF651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2FC259D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16703757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C2556A0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stavební práce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6F792AEA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16D652B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A07C079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66FC0D1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4844EA1E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0422239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3730442C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51B411F7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5F00242D" w14:textId="77777777" w:rsidTr="00D314BA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CBC6984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328CAFD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26A96418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378AB24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674A40EB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158EF4C1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B71B5B3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64546AB8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65D2FD71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85056C6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Osvědčení o realizaci významné stavební práce či rovnocenné doklady dle § 79 odst. 5 ZZVZ</w:t>
            </w:r>
          </w:p>
        </w:tc>
        <w:tc>
          <w:tcPr>
            <w:tcW w:w="4677" w:type="dxa"/>
          </w:tcPr>
          <w:p w14:paraId="2D1DA86C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Osvědčení/rovnocenný doklad je přílohou tohoto seznamu doloženo na str. .. nabídky.</w:t>
            </w:r>
          </w:p>
        </w:tc>
      </w:tr>
    </w:tbl>
    <w:p w14:paraId="634A6BFC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1586D7D3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6B7E3652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203ECA6B" w14:textId="5B465DEC" w:rsidR="006275B7" w:rsidRPr="00AC7ED0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>
        <w:rPr>
          <w:sz w:val="20"/>
          <w:lang w:val="cs-CZ"/>
        </w:rPr>
        <w:t>*</w:t>
      </w:r>
      <w:r w:rsidR="006275B7"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E77FCB">
        <w:rPr>
          <w:i/>
          <w:iCs/>
          <w:sz w:val="20"/>
          <w:lang w:val="cs-CZ"/>
        </w:rPr>
        <w:t>stavebních prací</w:t>
      </w:r>
      <w:r w:rsidR="006275B7"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3E81B5A" w14:textId="112E98F2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 w:rsidR="00E77FCB"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3FD14702" w14:textId="77777777" w:rsidR="00211DB7" w:rsidRPr="00AC7ED0" w:rsidRDefault="00211DB7" w:rsidP="00211DB7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A9DF7EF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93D6E5A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</w:p>
    <w:p w14:paraId="44BF6D6E" w14:textId="77777777" w:rsidR="00211DB7" w:rsidRPr="006B106C" w:rsidRDefault="00211DB7" w:rsidP="00211DB7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11DB7" w:rsidRPr="006B106C" w14:paraId="6D851F2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ED5DCD0" w14:textId="77777777" w:rsidR="00211DB7" w:rsidRPr="006B106C" w:rsidRDefault="00211DB7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211DB7" w:rsidRPr="006B106C" w14:paraId="5DF68A2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70A1F3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A5C9CC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211DB7" w:rsidRPr="006B106C" w14:paraId="3A6946DC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1EE58A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7A58C42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11DB7" w:rsidRPr="006B106C" w14:paraId="72B3450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73D03F2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713EE8D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626B1087" w14:textId="77777777" w:rsidR="00211DB7" w:rsidRDefault="00211DB7" w:rsidP="00211DB7">
      <w:pPr>
        <w:spacing w:line="360" w:lineRule="auto"/>
        <w:rPr>
          <w:sz w:val="24"/>
          <w:szCs w:val="24"/>
        </w:rPr>
      </w:pPr>
    </w:p>
    <w:p w14:paraId="4065EAE0" w14:textId="77777777" w:rsidR="00211DB7" w:rsidRDefault="00211DB7" w:rsidP="00211DB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A1CC5EA" w14:textId="77777777" w:rsidR="00211DB7" w:rsidRPr="00211DB7" w:rsidRDefault="00211DB7" w:rsidP="00211DB7">
      <w:pPr>
        <w:tabs>
          <w:tab w:val="left" w:pos="7212"/>
        </w:tabs>
      </w:pPr>
    </w:p>
    <w:sectPr w:rsidR="00211DB7" w:rsidRPr="0021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52617070">
    <w:abstractNumId w:val="1"/>
  </w:num>
  <w:num w:numId="2" w16cid:durableId="203168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7"/>
    <w:rsid w:val="00066088"/>
    <w:rsid w:val="000C1BB3"/>
    <w:rsid w:val="000F6662"/>
    <w:rsid w:val="000F68FF"/>
    <w:rsid w:val="00211DB7"/>
    <w:rsid w:val="00415BE3"/>
    <w:rsid w:val="004346B7"/>
    <w:rsid w:val="00495448"/>
    <w:rsid w:val="0049790B"/>
    <w:rsid w:val="005B228B"/>
    <w:rsid w:val="0061173D"/>
    <w:rsid w:val="006275B7"/>
    <w:rsid w:val="00657414"/>
    <w:rsid w:val="006623E5"/>
    <w:rsid w:val="00716FB0"/>
    <w:rsid w:val="00793E98"/>
    <w:rsid w:val="00845B7D"/>
    <w:rsid w:val="0087658A"/>
    <w:rsid w:val="00A97C8B"/>
    <w:rsid w:val="00C14B86"/>
    <w:rsid w:val="00E77FCB"/>
    <w:rsid w:val="00F0107E"/>
    <w:rsid w:val="00F4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1EC2"/>
  <w15:chartTrackingRefBased/>
  <w15:docId w15:val="{B49B2EF2-F06A-41C1-B10B-DE56965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11DB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211DB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211DB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211DB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211D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211D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211D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211D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1DB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11DB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11DB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11DB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11DB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11DB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11DB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11DB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211DB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211DB7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1DB7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11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11D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211DB7"/>
    <w:pPr>
      <w:keepLines/>
      <w:tabs>
        <w:tab w:val="left" w:pos="680"/>
      </w:tabs>
      <w:spacing w:before="120" w:after="120" w:line="240" w:lineRule="auto"/>
      <w:ind w:left="680" w:hanging="680"/>
      <w:jc w:val="both"/>
    </w:pPr>
    <w:rPr>
      <w:rFonts w:ascii="Arial" w:eastAsia="Times New Roman" w:hAnsi="Arial" w:cs="Arial"/>
      <w:sz w:val="24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693</Words>
  <Characters>4095</Characters>
  <Application>Microsoft Office Word</Application>
  <DocSecurity>0</DocSecurity>
  <Lines>34</Lines>
  <Paragraphs>9</Paragraphs>
  <ScaleCrop>false</ScaleCrop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21</cp:revision>
  <dcterms:created xsi:type="dcterms:W3CDTF">2023-11-21T08:11:00Z</dcterms:created>
  <dcterms:modified xsi:type="dcterms:W3CDTF">2025-08-12T11:37:00Z</dcterms:modified>
</cp:coreProperties>
</file>